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EAD9887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Mary told me that she______to leave for London the next week.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 xml:space="preserve">1 </w:t>
      </w:r>
      <w:r>
        <w:rPr>
          <w:rFonts w:ascii="Times New Roman" w:hAnsi="Times New Roman"/>
          <w:sz w:val="56"/>
          <w:b w:val="1"/>
        </w:rPr>
        <w:t xml:space="preserve">is going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were going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has gone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was going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